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4D84" w:rsidRPr="007C70E6" w:rsidRDefault="00924D84" w:rsidP="00924D84">
      <w:pPr>
        <w:pStyle w:val="a3"/>
        <w:tabs>
          <w:tab w:val="left" w:pos="570"/>
        </w:tabs>
        <w:jc w:val="center"/>
        <w:rPr>
          <w:b/>
          <w:i/>
        </w:rPr>
      </w:pPr>
      <w:r w:rsidRPr="007C70E6">
        <w:rPr>
          <w:b/>
          <w:i/>
        </w:rPr>
        <w:t>Контрольная работа</w:t>
      </w:r>
    </w:p>
    <w:p w:rsidR="00924D84" w:rsidRPr="007C70E6" w:rsidRDefault="00924D84" w:rsidP="00924D84">
      <w:pPr>
        <w:pStyle w:val="a3"/>
        <w:tabs>
          <w:tab w:val="left" w:pos="570"/>
        </w:tabs>
        <w:jc w:val="both"/>
        <w:rPr>
          <w:i/>
        </w:rPr>
      </w:pPr>
    </w:p>
    <w:p w:rsidR="00924D84" w:rsidRPr="00513428" w:rsidRDefault="00924D84" w:rsidP="00924D84">
      <w:pPr>
        <w:tabs>
          <w:tab w:val="left" w:pos="570"/>
        </w:tabs>
        <w:jc w:val="both"/>
      </w:pPr>
      <w:r>
        <w:t xml:space="preserve">          </w:t>
      </w:r>
      <w:r w:rsidRPr="00513428">
        <w:t xml:space="preserve">Написание контрольной работы способствует расширению и углублению знаний в области изучения дисциплины </w:t>
      </w:r>
      <w:r w:rsidRPr="008D4704">
        <w:t>«История государства и права</w:t>
      </w:r>
      <w:r w:rsidR="00D7308E">
        <w:t xml:space="preserve"> России»</w:t>
      </w:r>
      <w:bookmarkStart w:id="0" w:name="_GoBack"/>
      <w:bookmarkEnd w:id="0"/>
      <w:r w:rsidRPr="00513428">
        <w:t xml:space="preserve">, развивает у студентов навыки самостоятельной работы, способностей к научному поиску и овладению методикой теоретического исследования. </w:t>
      </w:r>
    </w:p>
    <w:p w:rsidR="00924D84" w:rsidRPr="007C70E6" w:rsidRDefault="00924D84" w:rsidP="00924D84">
      <w:pPr>
        <w:tabs>
          <w:tab w:val="left" w:pos="570"/>
        </w:tabs>
        <w:jc w:val="both"/>
        <w:rPr>
          <w:b/>
          <w:i/>
        </w:rPr>
      </w:pPr>
      <w:r>
        <w:rPr>
          <w:color w:val="000000"/>
          <w:shd w:val="clear" w:color="auto" w:fill="FFFFFF"/>
        </w:rPr>
        <w:t xml:space="preserve">           </w:t>
      </w:r>
      <w:r w:rsidRPr="007C70E6">
        <w:rPr>
          <w:color w:val="000000"/>
          <w:shd w:val="clear" w:color="auto" w:fill="FFFFFF"/>
        </w:rPr>
        <w:t>Контрольная работа выполняется студентами на основе самостоятельного изучения рекомендованной литературы, с целью систематизации, закрепления и расширения теоретических знаний, развития творческих способностей студентов, овладения навыками самостоятельной работы с литературой, формирования умений анализировать и отвечать на вопросы, поставленные темой работы, делать выводы на основе проведенного анализа. Работы приобщают также студентов к научно-исследовательской деятельности, играют важную роль в их профессиональной подготовке.</w:t>
      </w:r>
    </w:p>
    <w:p w:rsidR="00924D84" w:rsidRPr="00513428" w:rsidRDefault="00924D84" w:rsidP="00924D84">
      <w:pPr>
        <w:pStyle w:val="a3"/>
        <w:jc w:val="both"/>
      </w:pPr>
    </w:p>
    <w:p w:rsidR="00924D84" w:rsidRDefault="00924D84" w:rsidP="00924D84">
      <w:pPr>
        <w:pStyle w:val="a3"/>
        <w:tabs>
          <w:tab w:val="left" w:pos="570"/>
        </w:tabs>
        <w:jc w:val="center"/>
        <w:rPr>
          <w:b/>
          <w:i/>
        </w:rPr>
      </w:pPr>
      <w:r w:rsidRPr="007C70E6">
        <w:rPr>
          <w:b/>
          <w:i/>
        </w:rPr>
        <w:t>Примерная тематика контрольных работ</w:t>
      </w:r>
    </w:p>
    <w:p w:rsidR="00924D84" w:rsidRPr="007C70E6" w:rsidRDefault="00924D84" w:rsidP="00924D84">
      <w:pPr>
        <w:pStyle w:val="a3"/>
        <w:tabs>
          <w:tab w:val="left" w:pos="570"/>
        </w:tabs>
        <w:jc w:val="center"/>
        <w:rPr>
          <w:b/>
          <w:i/>
        </w:rPr>
      </w:pPr>
    </w:p>
    <w:p w:rsidR="00924D84" w:rsidRPr="00924D84" w:rsidRDefault="00924D84" w:rsidP="00924D84">
      <w:pPr>
        <w:pStyle w:val="a3"/>
        <w:tabs>
          <w:tab w:val="left" w:pos="570"/>
        </w:tabs>
        <w:jc w:val="center"/>
        <w:rPr>
          <w:b/>
        </w:rPr>
      </w:pPr>
      <w:r w:rsidRPr="00924D84">
        <w:rPr>
          <w:b/>
        </w:rPr>
        <w:t>по дисциплине</w:t>
      </w:r>
      <w:r w:rsidR="0015503E">
        <w:rPr>
          <w:b/>
        </w:rPr>
        <w:t xml:space="preserve"> «История государства и права России</w:t>
      </w:r>
      <w:r w:rsidRPr="00924D84">
        <w:rPr>
          <w:b/>
        </w:rPr>
        <w:t>»</w:t>
      </w:r>
    </w:p>
    <w:p w:rsidR="00924D84" w:rsidRPr="00513428" w:rsidRDefault="00924D84" w:rsidP="00924D84">
      <w:pPr>
        <w:pStyle w:val="a3"/>
        <w:tabs>
          <w:tab w:val="left" w:pos="570"/>
        </w:tabs>
        <w:jc w:val="both"/>
      </w:pPr>
    </w:p>
    <w:p w:rsidR="00924D84" w:rsidRPr="008D4704" w:rsidRDefault="00924D84" w:rsidP="00924D84">
      <w:pPr>
        <w:numPr>
          <w:ilvl w:val="0"/>
          <w:numId w:val="1"/>
        </w:numPr>
        <w:tabs>
          <w:tab w:val="clear" w:pos="720"/>
          <w:tab w:val="num" w:pos="-72"/>
          <w:tab w:val="left" w:pos="426"/>
        </w:tabs>
        <w:ind w:left="0" w:firstLine="0"/>
        <w:jc w:val="both"/>
      </w:pPr>
      <w:r w:rsidRPr="008D4704">
        <w:t>Основные факторы становления и развития древнерусской государственности.</w:t>
      </w:r>
    </w:p>
    <w:p w:rsidR="00924D84" w:rsidRPr="008D4704" w:rsidRDefault="00924D84" w:rsidP="00924D84">
      <w:pPr>
        <w:numPr>
          <w:ilvl w:val="0"/>
          <w:numId w:val="1"/>
        </w:numPr>
        <w:tabs>
          <w:tab w:val="clear" w:pos="720"/>
          <w:tab w:val="num" w:pos="-72"/>
          <w:tab w:val="left" w:pos="426"/>
        </w:tabs>
        <w:ind w:left="0" w:firstLine="0"/>
        <w:jc w:val="both"/>
      </w:pPr>
      <w:r w:rsidRPr="008D4704">
        <w:t>Военная организация на разных этапах развития древнерусского государства.</w:t>
      </w:r>
    </w:p>
    <w:p w:rsidR="00924D84" w:rsidRPr="008D4704" w:rsidRDefault="00924D84" w:rsidP="00924D84">
      <w:pPr>
        <w:numPr>
          <w:ilvl w:val="0"/>
          <w:numId w:val="1"/>
        </w:numPr>
        <w:tabs>
          <w:tab w:val="clear" w:pos="720"/>
          <w:tab w:val="num" w:pos="-72"/>
          <w:tab w:val="left" w:pos="426"/>
        </w:tabs>
        <w:ind w:left="0" w:firstLine="0"/>
        <w:jc w:val="both"/>
      </w:pPr>
      <w:r w:rsidRPr="008D4704">
        <w:t>Значение принятия христианства для укрепления русской государственности.</w:t>
      </w:r>
    </w:p>
    <w:p w:rsidR="00924D84" w:rsidRPr="008D4704" w:rsidRDefault="00924D84" w:rsidP="00924D84">
      <w:pPr>
        <w:numPr>
          <w:ilvl w:val="0"/>
          <w:numId w:val="1"/>
        </w:numPr>
        <w:tabs>
          <w:tab w:val="clear" w:pos="720"/>
          <w:tab w:val="num" w:pos="-72"/>
          <w:tab w:val="left" w:pos="426"/>
        </w:tabs>
        <w:ind w:left="0" w:firstLine="0"/>
        <w:jc w:val="both"/>
      </w:pPr>
      <w:r w:rsidRPr="008D4704">
        <w:t>«Русская правда» – первый письменный памятник древнерусского права.</w:t>
      </w:r>
    </w:p>
    <w:p w:rsidR="00924D84" w:rsidRPr="008D4704" w:rsidRDefault="00924D84" w:rsidP="00924D84">
      <w:pPr>
        <w:numPr>
          <w:ilvl w:val="0"/>
          <w:numId w:val="1"/>
        </w:numPr>
        <w:tabs>
          <w:tab w:val="clear" w:pos="720"/>
          <w:tab w:val="num" w:pos="-72"/>
          <w:tab w:val="left" w:pos="426"/>
        </w:tabs>
        <w:ind w:left="0" w:firstLine="0"/>
        <w:jc w:val="both"/>
      </w:pPr>
      <w:r w:rsidRPr="008D4704">
        <w:t>Экономические и политический причины начала феодальной раздробленности в Киевской Руси.</w:t>
      </w:r>
    </w:p>
    <w:p w:rsidR="00924D84" w:rsidRPr="008D4704" w:rsidRDefault="00924D84" w:rsidP="00924D84">
      <w:pPr>
        <w:numPr>
          <w:ilvl w:val="0"/>
          <w:numId w:val="1"/>
        </w:numPr>
        <w:tabs>
          <w:tab w:val="clear" w:pos="720"/>
          <w:tab w:val="num" w:pos="-72"/>
          <w:tab w:val="left" w:pos="426"/>
        </w:tabs>
        <w:ind w:left="0" w:firstLine="0"/>
        <w:jc w:val="both"/>
      </w:pPr>
      <w:r w:rsidRPr="008D4704">
        <w:t>Развитие института княжеской власти в IX-XII вв.</w:t>
      </w:r>
    </w:p>
    <w:p w:rsidR="00924D84" w:rsidRPr="008D4704" w:rsidRDefault="00924D84" w:rsidP="00924D84">
      <w:pPr>
        <w:numPr>
          <w:ilvl w:val="0"/>
          <w:numId w:val="1"/>
        </w:numPr>
        <w:tabs>
          <w:tab w:val="clear" w:pos="720"/>
          <w:tab w:val="num" w:pos="-72"/>
          <w:tab w:val="left" w:pos="426"/>
        </w:tabs>
        <w:ind w:left="0" w:firstLine="0"/>
        <w:jc w:val="both"/>
      </w:pPr>
      <w:r w:rsidRPr="008D4704">
        <w:t>Монголо-татарское нашествие на русские земли.</w:t>
      </w:r>
    </w:p>
    <w:p w:rsidR="00924D84" w:rsidRPr="008D4704" w:rsidRDefault="00924D84" w:rsidP="00924D84">
      <w:pPr>
        <w:numPr>
          <w:ilvl w:val="0"/>
          <w:numId w:val="1"/>
        </w:numPr>
        <w:tabs>
          <w:tab w:val="clear" w:pos="720"/>
          <w:tab w:val="num" w:pos="-72"/>
          <w:tab w:val="left" w:pos="426"/>
        </w:tabs>
        <w:ind w:left="0" w:firstLine="0"/>
        <w:jc w:val="both"/>
      </w:pPr>
      <w:r w:rsidRPr="008D4704">
        <w:t>Причины и основные этапы возвышения Москвы.</w:t>
      </w:r>
    </w:p>
    <w:p w:rsidR="00924D84" w:rsidRPr="008D4704" w:rsidRDefault="00924D84" w:rsidP="00924D84">
      <w:pPr>
        <w:numPr>
          <w:ilvl w:val="0"/>
          <w:numId w:val="1"/>
        </w:numPr>
        <w:tabs>
          <w:tab w:val="clear" w:pos="720"/>
          <w:tab w:val="num" w:pos="-72"/>
          <w:tab w:val="left" w:pos="426"/>
        </w:tabs>
        <w:ind w:left="0" w:firstLine="0"/>
        <w:jc w:val="both"/>
        <w:rPr>
          <w:spacing w:val="-21"/>
        </w:rPr>
      </w:pPr>
      <w:r w:rsidRPr="008D4704">
        <w:t>Роль православной церкви в жизни русского общества в XIII-XV вв.</w:t>
      </w:r>
    </w:p>
    <w:p w:rsidR="00924D84" w:rsidRPr="008D4704" w:rsidRDefault="00924D84" w:rsidP="00924D84">
      <w:pPr>
        <w:numPr>
          <w:ilvl w:val="0"/>
          <w:numId w:val="1"/>
        </w:numPr>
        <w:tabs>
          <w:tab w:val="clear" w:pos="720"/>
          <w:tab w:val="num" w:pos="-72"/>
          <w:tab w:val="left" w:pos="426"/>
        </w:tabs>
        <w:ind w:left="0" w:firstLine="0"/>
        <w:jc w:val="both"/>
        <w:rPr>
          <w:spacing w:val="-21"/>
        </w:rPr>
      </w:pPr>
      <w:r w:rsidRPr="008D4704">
        <w:rPr>
          <w:spacing w:val="-1"/>
        </w:rPr>
        <w:t xml:space="preserve">Внешняя политика московских князей в </w:t>
      </w:r>
      <w:r w:rsidRPr="008D4704">
        <w:rPr>
          <w:spacing w:val="-1"/>
          <w:lang w:val="en-US"/>
        </w:rPr>
        <w:t>XIV</w:t>
      </w:r>
      <w:r w:rsidRPr="008D4704">
        <w:rPr>
          <w:spacing w:val="-1"/>
        </w:rPr>
        <w:t>-</w:t>
      </w:r>
      <w:r w:rsidRPr="008D4704">
        <w:rPr>
          <w:spacing w:val="-1"/>
          <w:lang w:val="en-US"/>
        </w:rPr>
        <w:t>XV</w:t>
      </w:r>
      <w:r w:rsidRPr="008D4704">
        <w:rPr>
          <w:spacing w:val="-1"/>
        </w:rPr>
        <w:t xml:space="preserve"> ив.</w:t>
      </w:r>
    </w:p>
    <w:p w:rsidR="00924D84" w:rsidRPr="008D4704" w:rsidRDefault="00924D84" w:rsidP="00924D84">
      <w:pPr>
        <w:numPr>
          <w:ilvl w:val="0"/>
          <w:numId w:val="1"/>
        </w:numPr>
        <w:tabs>
          <w:tab w:val="clear" w:pos="720"/>
          <w:tab w:val="num" w:pos="-72"/>
          <w:tab w:val="left" w:pos="426"/>
        </w:tabs>
        <w:ind w:left="0" w:firstLine="0"/>
        <w:jc w:val="both"/>
        <w:rPr>
          <w:spacing w:val="-3"/>
        </w:rPr>
      </w:pPr>
      <w:r w:rsidRPr="008D4704">
        <w:rPr>
          <w:spacing w:val="2"/>
        </w:rPr>
        <w:t xml:space="preserve">Становление централизованного государства и формирование </w:t>
      </w:r>
      <w:r w:rsidRPr="008D4704">
        <w:t>единой системы государственной власти.</w:t>
      </w:r>
    </w:p>
    <w:p w:rsidR="00924D84" w:rsidRPr="008D4704" w:rsidRDefault="00924D84" w:rsidP="00924D84">
      <w:pPr>
        <w:numPr>
          <w:ilvl w:val="0"/>
          <w:numId w:val="1"/>
        </w:numPr>
        <w:tabs>
          <w:tab w:val="clear" w:pos="720"/>
          <w:tab w:val="num" w:pos="-72"/>
          <w:tab w:val="left" w:pos="426"/>
        </w:tabs>
        <w:ind w:left="0" w:firstLine="0"/>
        <w:jc w:val="both"/>
        <w:rPr>
          <w:spacing w:val="-13"/>
        </w:rPr>
      </w:pPr>
      <w:r w:rsidRPr="008D4704">
        <w:rPr>
          <w:spacing w:val="2"/>
        </w:rPr>
        <w:t xml:space="preserve">Роль государственных реформ Ивана Грозного в становлении </w:t>
      </w:r>
      <w:r w:rsidRPr="008D4704">
        <w:t>сословно-представительской монархии.</w:t>
      </w:r>
    </w:p>
    <w:p w:rsidR="00924D84" w:rsidRPr="008D4704" w:rsidRDefault="00924D84" w:rsidP="00924D84">
      <w:pPr>
        <w:numPr>
          <w:ilvl w:val="0"/>
          <w:numId w:val="1"/>
        </w:numPr>
        <w:shd w:val="clear" w:color="auto" w:fill="FFFFFF"/>
        <w:tabs>
          <w:tab w:val="clear" w:pos="720"/>
          <w:tab w:val="num" w:pos="-72"/>
          <w:tab w:val="left" w:pos="426"/>
        </w:tabs>
        <w:ind w:left="0" w:firstLine="0"/>
        <w:jc w:val="both"/>
      </w:pPr>
      <w:r w:rsidRPr="008D4704">
        <w:rPr>
          <w:spacing w:val="4"/>
        </w:rPr>
        <w:t xml:space="preserve">Земские соборы их роль и место в системе государственных </w:t>
      </w:r>
      <w:r w:rsidRPr="008D4704">
        <w:t>органов на разных этапах развития российского государства.</w:t>
      </w:r>
    </w:p>
    <w:p w:rsidR="00924D84" w:rsidRPr="008D4704" w:rsidRDefault="00924D84" w:rsidP="00924D84">
      <w:pPr>
        <w:pStyle w:val="3"/>
        <w:numPr>
          <w:ilvl w:val="0"/>
          <w:numId w:val="1"/>
        </w:numPr>
        <w:shd w:val="clear" w:color="auto" w:fill="FFFFFF"/>
        <w:tabs>
          <w:tab w:val="clear" w:pos="720"/>
          <w:tab w:val="num" w:pos="-72"/>
          <w:tab w:val="left" w:pos="426"/>
        </w:tabs>
        <w:spacing w:after="0"/>
        <w:ind w:left="0" w:firstLine="0"/>
        <w:jc w:val="both"/>
        <w:rPr>
          <w:sz w:val="24"/>
          <w:szCs w:val="24"/>
        </w:rPr>
      </w:pPr>
      <w:r w:rsidRPr="008D4704">
        <w:rPr>
          <w:sz w:val="24"/>
          <w:szCs w:val="24"/>
        </w:rPr>
        <w:t>Смутное время и его последствия для российского государства.</w:t>
      </w:r>
    </w:p>
    <w:p w:rsidR="00924D84" w:rsidRPr="008D4704" w:rsidRDefault="00924D84" w:rsidP="00924D84">
      <w:pPr>
        <w:numPr>
          <w:ilvl w:val="0"/>
          <w:numId w:val="1"/>
        </w:numPr>
        <w:shd w:val="clear" w:color="auto" w:fill="FFFFFF"/>
        <w:tabs>
          <w:tab w:val="clear" w:pos="720"/>
          <w:tab w:val="num" w:pos="-72"/>
          <w:tab w:val="left" w:pos="426"/>
        </w:tabs>
        <w:ind w:left="0" w:firstLine="0"/>
        <w:jc w:val="both"/>
      </w:pPr>
      <w:r w:rsidRPr="008D4704">
        <w:rPr>
          <w:spacing w:val="1"/>
        </w:rPr>
        <w:t xml:space="preserve">Становление системы крепостной зависимости крестьян в </w:t>
      </w:r>
      <w:r w:rsidRPr="008D4704">
        <w:rPr>
          <w:spacing w:val="1"/>
          <w:lang w:val="en-US"/>
        </w:rPr>
        <w:t>XV</w:t>
      </w:r>
      <w:r w:rsidRPr="008D4704">
        <w:t>-</w:t>
      </w:r>
      <w:r w:rsidRPr="008D4704">
        <w:rPr>
          <w:spacing w:val="-6"/>
          <w:lang w:val="en-US"/>
        </w:rPr>
        <w:t>XVII</w:t>
      </w:r>
      <w:r w:rsidRPr="008D4704">
        <w:rPr>
          <w:spacing w:val="-12"/>
        </w:rPr>
        <w:t>вв.</w:t>
      </w:r>
    </w:p>
    <w:p w:rsidR="00924D84" w:rsidRPr="008D4704" w:rsidRDefault="00924D84" w:rsidP="00924D84">
      <w:pPr>
        <w:numPr>
          <w:ilvl w:val="0"/>
          <w:numId w:val="1"/>
        </w:numPr>
        <w:shd w:val="clear" w:color="auto" w:fill="FFFFFF"/>
        <w:tabs>
          <w:tab w:val="clear" w:pos="720"/>
          <w:tab w:val="num" w:pos="-72"/>
          <w:tab w:val="left" w:pos="426"/>
        </w:tabs>
        <w:ind w:left="0" w:firstLine="0"/>
        <w:jc w:val="both"/>
        <w:rPr>
          <w:spacing w:val="-13"/>
        </w:rPr>
      </w:pPr>
      <w:r w:rsidRPr="008D4704">
        <w:t xml:space="preserve">Церковная организация и церковное право в </w:t>
      </w:r>
      <w:r w:rsidRPr="008D4704">
        <w:rPr>
          <w:lang w:val="en-US"/>
        </w:rPr>
        <w:t>XV</w:t>
      </w:r>
      <w:r w:rsidRPr="008D4704">
        <w:t>-</w:t>
      </w:r>
      <w:r w:rsidRPr="008D4704">
        <w:rPr>
          <w:lang w:val="en-US"/>
        </w:rPr>
        <w:t>XVII</w:t>
      </w:r>
      <w:r w:rsidRPr="008D4704">
        <w:t xml:space="preserve"> вв.</w:t>
      </w:r>
    </w:p>
    <w:p w:rsidR="00924D84" w:rsidRPr="008D4704" w:rsidRDefault="00924D84" w:rsidP="00924D84">
      <w:pPr>
        <w:numPr>
          <w:ilvl w:val="0"/>
          <w:numId w:val="1"/>
        </w:numPr>
        <w:shd w:val="clear" w:color="auto" w:fill="FFFFFF"/>
        <w:tabs>
          <w:tab w:val="clear" w:pos="720"/>
          <w:tab w:val="left" w:pos="-48"/>
          <w:tab w:val="left" w:pos="426"/>
        </w:tabs>
        <w:ind w:left="0" w:firstLine="0"/>
        <w:jc w:val="both"/>
        <w:rPr>
          <w:spacing w:val="-11"/>
        </w:rPr>
      </w:pPr>
      <w:r w:rsidRPr="008D4704">
        <w:t xml:space="preserve">Основные тенденции в развитии органов центральной и </w:t>
      </w:r>
      <w:r w:rsidRPr="008D4704">
        <w:rPr>
          <w:spacing w:val="-1"/>
        </w:rPr>
        <w:t xml:space="preserve">местной власти в </w:t>
      </w:r>
      <w:r w:rsidRPr="008D4704">
        <w:rPr>
          <w:spacing w:val="-1"/>
          <w:lang w:val="en-US"/>
        </w:rPr>
        <w:t>XVII</w:t>
      </w:r>
      <w:r w:rsidRPr="008D4704">
        <w:rPr>
          <w:spacing w:val="-1"/>
        </w:rPr>
        <w:t xml:space="preserve"> в.</w:t>
      </w:r>
    </w:p>
    <w:p w:rsidR="00924D84" w:rsidRPr="008D4704" w:rsidRDefault="00924D84" w:rsidP="00924D84">
      <w:pPr>
        <w:numPr>
          <w:ilvl w:val="0"/>
          <w:numId w:val="1"/>
        </w:numPr>
        <w:shd w:val="clear" w:color="auto" w:fill="FFFFFF"/>
        <w:tabs>
          <w:tab w:val="clear" w:pos="720"/>
          <w:tab w:val="left" w:pos="-72"/>
          <w:tab w:val="left" w:pos="426"/>
        </w:tabs>
        <w:ind w:left="0" w:firstLine="0"/>
        <w:jc w:val="both"/>
        <w:rPr>
          <w:spacing w:val="-11"/>
        </w:rPr>
      </w:pPr>
      <w:r w:rsidRPr="008D4704">
        <w:rPr>
          <w:spacing w:val="1"/>
        </w:rPr>
        <w:t xml:space="preserve">Соборное уложение 1649г.: общая характеристика источников </w:t>
      </w:r>
      <w:r w:rsidRPr="008D4704">
        <w:rPr>
          <w:spacing w:val="-2"/>
        </w:rPr>
        <w:t>и содержания.</w:t>
      </w:r>
    </w:p>
    <w:p w:rsidR="00924D84" w:rsidRPr="008D4704" w:rsidRDefault="00924D84" w:rsidP="00924D84">
      <w:pPr>
        <w:numPr>
          <w:ilvl w:val="0"/>
          <w:numId w:val="1"/>
        </w:numPr>
        <w:shd w:val="clear" w:color="auto" w:fill="FFFFFF"/>
        <w:tabs>
          <w:tab w:val="clear" w:pos="720"/>
          <w:tab w:val="num" w:pos="-72"/>
          <w:tab w:val="left" w:pos="426"/>
        </w:tabs>
        <w:ind w:left="0" w:firstLine="0"/>
        <w:jc w:val="both"/>
        <w:rPr>
          <w:spacing w:val="-5"/>
        </w:rPr>
      </w:pPr>
      <w:r w:rsidRPr="008D4704">
        <w:rPr>
          <w:spacing w:val="-1"/>
        </w:rPr>
        <w:t xml:space="preserve">Причины перерастания сословно-представительской в абсолютную монархию в конце </w:t>
      </w:r>
      <w:r w:rsidRPr="008D4704">
        <w:rPr>
          <w:spacing w:val="-1"/>
          <w:lang w:val="en-US"/>
        </w:rPr>
        <w:t>XVII</w:t>
      </w:r>
      <w:r w:rsidRPr="008D4704">
        <w:rPr>
          <w:spacing w:val="-1"/>
        </w:rPr>
        <w:t xml:space="preserve"> в.</w:t>
      </w:r>
    </w:p>
    <w:p w:rsidR="00924D84" w:rsidRPr="008D4704" w:rsidRDefault="00924D84" w:rsidP="00924D84">
      <w:pPr>
        <w:numPr>
          <w:ilvl w:val="0"/>
          <w:numId w:val="1"/>
        </w:numPr>
        <w:shd w:val="clear" w:color="auto" w:fill="FFFFFF"/>
        <w:tabs>
          <w:tab w:val="clear" w:pos="720"/>
          <w:tab w:val="left" w:pos="-72"/>
          <w:tab w:val="left" w:pos="426"/>
        </w:tabs>
        <w:ind w:left="0" w:firstLine="0"/>
        <w:jc w:val="both"/>
        <w:rPr>
          <w:spacing w:val="-4"/>
        </w:rPr>
      </w:pPr>
      <w:r w:rsidRPr="008D4704">
        <w:t xml:space="preserve">Особенности становления и развития российского </w:t>
      </w:r>
      <w:r w:rsidRPr="008D4704">
        <w:rPr>
          <w:spacing w:val="-2"/>
        </w:rPr>
        <w:t>абсолютизма.</w:t>
      </w:r>
    </w:p>
    <w:p w:rsidR="00924D84" w:rsidRPr="008D4704" w:rsidRDefault="00924D84" w:rsidP="00924D84">
      <w:pPr>
        <w:numPr>
          <w:ilvl w:val="0"/>
          <w:numId w:val="1"/>
        </w:numPr>
        <w:shd w:val="clear" w:color="auto" w:fill="FFFFFF"/>
        <w:tabs>
          <w:tab w:val="clear" w:pos="720"/>
          <w:tab w:val="left" w:pos="-48"/>
          <w:tab w:val="left" w:pos="0"/>
          <w:tab w:val="left" w:pos="426"/>
        </w:tabs>
        <w:ind w:left="0" w:firstLine="0"/>
        <w:jc w:val="both"/>
        <w:rPr>
          <w:spacing w:val="-6"/>
        </w:rPr>
      </w:pPr>
      <w:r w:rsidRPr="008D4704">
        <w:rPr>
          <w:spacing w:val="2"/>
        </w:rPr>
        <w:t xml:space="preserve">Государственные реформы Петра </w:t>
      </w:r>
      <w:r w:rsidRPr="008D4704">
        <w:rPr>
          <w:spacing w:val="2"/>
          <w:lang w:val="en-US"/>
        </w:rPr>
        <w:t>I</w:t>
      </w:r>
      <w:r w:rsidRPr="008D4704">
        <w:rPr>
          <w:spacing w:val="2"/>
        </w:rPr>
        <w:t xml:space="preserve"> и их значение для </w:t>
      </w:r>
      <w:r w:rsidRPr="008D4704">
        <w:t>становления абсолютной монархии.</w:t>
      </w:r>
    </w:p>
    <w:p w:rsidR="00924D84" w:rsidRPr="008D4704" w:rsidRDefault="00924D84" w:rsidP="00924D84">
      <w:pPr>
        <w:numPr>
          <w:ilvl w:val="0"/>
          <w:numId w:val="1"/>
        </w:numPr>
        <w:shd w:val="clear" w:color="auto" w:fill="FFFFFF"/>
        <w:tabs>
          <w:tab w:val="clear" w:pos="720"/>
          <w:tab w:val="num" w:pos="-72"/>
          <w:tab w:val="left" w:pos="426"/>
        </w:tabs>
        <w:ind w:left="0" w:firstLine="0"/>
        <w:jc w:val="both"/>
      </w:pPr>
      <w:r w:rsidRPr="008D4704">
        <w:t xml:space="preserve">Законодательная деятельность Петра </w:t>
      </w:r>
      <w:r w:rsidRPr="008D4704">
        <w:rPr>
          <w:lang w:val="en-US"/>
        </w:rPr>
        <w:t>I</w:t>
      </w:r>
      <w:r w:rsidRPr="008D4704">
        <w:t>.</w:t>
      </w:r>
    </w:p>
    <w:p w:rsidR="00924D84" w:rsidRPr="008D4704" w:rsidRDefault="00924D84" w:rsidP="00924D84">
      <w:pPr>
        <w:numPr>
          <w:ilvl w:val="0"/>
          <w:numId w:val="1"/>
        </w:numPr>
        <w:shd w:val="clear" w:color="auto" w:fill="FFFFFF"/>
        <w:tabs>
          <w:tab w:val="clear" w:pos="720"/>
          <w:tab w:val="num" w:pos="-72"/>
          <w:tab w:val="left" w:pos="426"/>
        </w:tabs>
        <w:ind w:left="0" w:firstLine="0"/>
        <w:jc w:val="both"/>
      </w:pPr>
      <w:r w:rsidRPr="008D4704">
        <w:t>Эпоха дворцовых переворотов: причины и результаты.</w:t>
      </w:r>
    </w:p>
    <w:p w:rsidR="00924D84" w:rsidRPr="008D4704" w:rsidRDefault="00924D84" w:rsidP="00924D84">
      <w:pPr>
        <w:numPr>
          <w:ilvl w:val="0"/>
          <w:numId w:val="1"/>
        </w:numPr>
        <w:shd w:val="clear" w:color="auto" w:fill="FFFFFF"/>
        <w:tabs>
          <w:tab w:val="clear" w:pos="720"/>
          <w:tab w:val="num" w:pos="-72"/>
          <w:tab w:val="left" w:pos="426"/>
        </w:tabs>
        <w:ind w:left="0" w:firstLine="0"/>
        <w:jc w:val="both"/>
      </w:pPr>
      <w:r w:rsidRPr="008D4704">
        <w:rPr>
          <w:spacing w:val="4"/>
        </w:rPr>
        <w:t>Сословный строй Российской империи во второй половине</w:t>
      </w:r>
      <w:r w:rsidRPr="008D4704">
        <w:rPr>
          <w:spacing w:val="-5"/>
          <w:lang w:val="en-US"/>
        </w:rPr>
        <w:t>XVIII</w:t>
      </w:r>
      <w:r w:rsidRPr="008D4704">
        <w:t>в. Правовое положение различных категорий населения.</w:t>
      </w:r>
    </w:p>
    <w:p w:rsidR="00924D84" w:rsidRPr="008D4704" w:rsidRDefault="00924D84" w:rsidP="00924D84">
      <w:pPr>
        <w:numPr>
          <w:ilvl w:val="0"/>
          <w:numId w:val="1"/>
        </w:numPr>
        <w:shd w:val="clear" w:color="auto" w:fill="FFFFFF"/>
        <w:tabs>
          <w:tab w:val="clear" w:pos="720"/>
          <w:tab w:val="num" w:pos="-72"/>
          <w:tab w:val="left" w:pos="426"/>
        </w:tabs>
        <w:ind w:left="0" w:firstLine="0"/>
        <w:jc w:val="both"/>
      </w:pPr>
      <w:r w:rsidRPr="008D4704">
        <w:t xml:space="preserve">«Золотой век» Екатерины II. </w:t>
      </w:r>
    </w:p>
    <w:p w:rsidR="00924D84" w:rsidRPr="008D4704" w:rsidRDefault="00924D84" w:rsidP="00924D84">
      <w:pPr>
        <w:numPr>
          <w:ilvl w:val="0"/>
          <w:numId w:val="1"/>
        </w:numPr>
        <w:shd w:val="clear" w:color="auto" w:fill="FFFFFF"/>
        <w:tabs>
          <w:tab w:val="clear" w:pos="720"/>
          <w:tab w:val="num" w:pos="-72"/>
          <w:tab w:val="left" w:pos="426"/>
        </w:tabs>
        <w:ind w:left="0" w:firstLine="0"/>
        <w:jc w:val="both"/>
      </w:pPr>
      <w:r w:rsidRPr="008D4704">
        <w:t xml:space="preserve">Государство и церковь во времена Екатерины II. </w:t>
      </w:r>
    </w:p>
    <w:p w:rsidR="00924D84" w:rsidRPr="008D4704" w:rsidRDefault="00924D84" w:rsidP="00924D84">
      <w:pPr>
        <w:numPr>
          <w:ilvl w:val="0"/>
          <w:numId w:val="1"/>
        </w:numPr>
        <w:shd w:val="clear" w:color="auto" w:fill="FFFFFF"/>
        <w:tabs>
          <w:tab w:val="clear" w:pos="720"/>
          <w:tab w:val="num" w:pos="-72"/>
          <w:tab w:val="left" w:pos="426"/>
        </w:tabs>
        <w:ind w:left="0" w:firstLine="0"/>
        <w:jc w:val="both"/>
      </w:pPr>
      <w:r w:rsidRPr="008D4704">
        <w:t xml:space="preserve">Крестьянская война под руководством Е.И. Пугачева. </w:t>
      </w:r>
    </w:p>
    <w:p w:rsidR="00924D84" w:rsidRPr="008D4704" w:rsidRDefault="00924D84" w:rsidP="00924D84">
      <w:pPr>
        <w:numPr>
          <w:ilvl w:val="0"/>
          <w:numId w:val="1"/>
        </w:numPr>
        <w:shd w:val="clear" w:color="auto" w:fill="FFFFFF"/>
        <w:tabs>
          <w:tab w:val="clear" w:pos="720"/>
          <w:tab w:val="num" w:pos="-72"/>
          <w:tab w:val="left" w:pos="426"/>
        </w:tabs>
        <w:ind w:left="0" w:firstLine="0"/>
        <w:jc w:val="both"/>
      </w:pPr>
      <w:r w:rsidRPr="008D4704">
        <w:lastRenderedPageBreak/>
        <w:t xml:space="preserve"> Греческий проект Екатерины II и Григория Потемкина. </w:t>
      </w:r>
    </w:p>
    <w:p w:rsidR="00924D84" w:rsidRPr="008D4704" w:rsidRDefault="00924D84" w:rsidP="00924D84">
      <w:pPr>
        <w:numPr>
          <w:ilvl w:val="0"/>
          <w:numId w:val="1"/>
        </w:numPr>
        <w:shd w:val="clear" w:color="auto" w:fill="FFFFFF"/>
        <w:tabs>
          <w:tab w:val="clear" w:pos="720"/>
          <w:tab w:val="num" w:pos="-72"/>
          <w:tab w:val="left" w:pos="426"/>
        </w:tabs>
        <w:ind w:left="0" w:firstLine="0"/>
        <w:jc w:val="both"/>
      </w:pPr>
      <w:r w:rsidRPr="008D4704">
        <w:t>Екатерина II: выбор альтернатив в развитие страны.</w:t>
      </w:r>
    </w:p>
    <w:p w:rsidR="00924D84" w:rsidRPr="008D4704" w:rsidRDefault="00924D84" w:rsidP="00924D84">
      <w:pPr>
        <w:numPr>
          <w:ilvl w:val="0"/>
          <w:numId w:val="1"/>
        </w:numPr>
        <w:shd w:val="clear" w:color="auto" w:fill="FFFFFF"/>
        <w:tabs>
          <w:tab w:val="clear" w:pos="720"/>
          <w:tab w:val="num" w:pos="-72"/>
          <w:tab w:val="left" w:pos="426"/>
        </w:tabs>
        <w:ind w:left="0" w:firstLine="0"/>
        <w:jc w:val="both"/>
        <w:rPr>
          <w:spacing w:val="-9"/>
        </w:rPr>
      </w:pPr>
      <w:r w:rsidRPr="008D4704">
        <w:rPr>
          <w:spacing w:val="1"/>
        </w:rPr>
        <w:t xml:space="preserve">Положение церкви в русском обществе в </w:t>
      </w:r>
      <w:r w:rsidRPr="008D4704">
        <w:rPr>
          <w:spacing w:val="1"/>
          <w:lang w:val="en-US"/>
        </w:rPr>
        <w:t>XVIII</w:t>
      </w:r>
      <w:r w:rsidRPr="008D4704">
        <w:rPr>
          <w:spacing w:val="1"/>
        </w:rPr>
        <w:t xml:space="preserve"> в.</w:t>
      </w:r>
    </w:p>
    <w:p w:rsidR="00924D84" w:rsidRPr="008D4704" w:rsidRDefault="00924D84" w:rsidP="00924D84">
      <w:pPr>
        <w:numPr>
          <w:ilvl w:val="0"/>
          <w:numId w:val="1"/>
        </w:numPr>
        <w:shd w:val="clear" w:color="auto" w:fill="FFFFFF"/>
        <w:tabs>
          <w:tab w:val="clear" w:pos="720"/>
          <w:tab w:val="num" w:pos="-72"/>
          <w:tab w:val="left" w:pos="426"/>
        </w:tabs>
        <w:ind w:left="0" w:firstLine="0"/>
        <w:jc w:val="both"/>
        <w:rPr>
          <w:spacing w:val="-7"/>
        </w:rPr>
      </w:pPr>
      <w:r w:rsidRPr="008D4704">
        <w:t xml:space="preserve">«Великие реформы» Александра II. </w:t>
      </w:r>
    </w:p>
    <w:p w:rsidR="00924D84" w:rsidRPr="008D4704" w:rsidRDefault="00924D84" w:rsidP="00924D84">
      <w:pPr>
        <w:numPr>
          <w:ilvl w:val="0"/>
          <w:numId w:val="1"/>
        </w:numPr>
        <w:shd w:val="clear" w:color="auto" w:fill="FFFFFF"/>
        <w:tabs>
          <w:tab w:val="clear" w:pos="720"/>
          <w:tab w:val="num" w:pos="-72"/>
          <w:tab w:val="left" w:pos="426"/>
        </w:tabs>
        <w:ind w:left="0" w:firstLine="0"/>
        <w:jc w:val="both"/>
        <w:rPr>
          <w:spacing w:val="-7"/>
        </w:rPr>
      </w:pPr>
      <w:r w:rsidRPr="008D4704">
        <w:t xml:space="preserve">Теория «официальной народности». </w:t>
      </w:r>
    </w:p>
    <w:p w:rsidR="00924D84" w:rsidRPr="008D4704" w:rsidRDefault="00924D84" w:rsidP="00924D84">
      <w:pPr>
        <w:numPr>
          <w:ilvl w:val="0"/>
          <w:numId w:val="1"/>
        </w:numPr>
        <w:shd w:val="clear" w:color="auto" w:fill="FFFFFF"/>
        <w:tabs>
          <w:tab w:val="clear" w:pos="720"/>
          <w:tab w:val="num" w:pos="-72"/>
          <w:tab w:val="left" w:pos="426"/>
        </w:tabs>
        <w:ind w:left="0" w:firstLine="0"/>
        <w:jc w:val="both"/>
        <w:rPr>
          <w:spacing w:val="-7"/>
        </w:rPr>
      </w:pPr>
      <w:r w:rsidRPr="008D4704">
        <w:t xml:space="preserve">Противоречивость внутренней политики Александра III. </w:t>
      </w:r>
    </w:p>
    <w:p w:rsidR="00924D84" w:rsidRPr="008D4704" w:rsidRDefault="00924D84" w:rsidP="00924D84">
      <w:pPr>
        <w:numPr>
          <w:ilvl w:val="0"/>
          <w:numId w:val="1"/>
        </w:numPr>
        <w:shd w:val="clear" w:color="auto" w:fill="FFFFFF"/>
        <w:tabs>
          <w:tab w:val="clear" w:pos="720"/>
          <w:tab w:val="num" w:pos="-72"/>
          <w:tab w:val="left" w:pos="426"/>
        </w:tabs>
        <w:ind w:left="0" w:firstLine="0"/>
        <w:jc w:val="both"/>
        <w:rPr>
          <w:spacing w:val="-7"/>
        </w:rPr>
      </w:pPr>
      <w:proofErr w:type="spellStart"/>
      <w:r w:rsidRPr="008D4704">
        <w:t>Лорис</w:t>
      </w:r>
      <w:proofErr w:type="spellEnd"/>
      <w:r w:rsidRPr="008D4704">
        <w:t xml:space="preserve">-Меликов и его проекты. </w:t>
      </w:r>
      <w:r w:rsidRPr="008D4704">
        <w:rPr>
          <w:spacing w:val="-2"/>
        </w:rPr>
        <w:t>Тюремная система России в Х</w:t>
      </w:r>
      <w:r w:rsidRPr="008D4704">
        <w:rPr>
          <w:spacing w:val="-2"/>
          <w:lang w:val="en-US"/>
        </w:rPr>
        <w:t>I</w:t>
      </w:r>
      <w:r w:rsidRPr="008D4704">
        <w:rPr>
          <w:spacing w:val="-2"/>
        </w:rPr>
        <w:t>Х в.</w:t>
      </w:r>
    </w:p>
    <w:p w:rsidR="00924D84" w:rsidRPr="008D4704" w:rsidRDefault="00924D84" w:rsidP="00924D84">
      <w:pPr>
        <w:numPr>
          <w:ilvl w:val="0"/>
          <w:numId w:val="1"/>
        </w:numPr>
        <w:shd w:val="clear" w:color="auto" w:fill="FFFFFF"/>
        <w:tabs>
          <w:tab w:val="clear" w:pos="720"/>
          <w:tab w:val="num" w:pos="-72"/>
          <w:tab w:val="left" w:pos="426"/>
        </w:tabs>
        <w:ind w:left="0" w:firstLine="0"/>
        <w:jc w:val="both"/>
        <w:rPr>
          <w:spacing w:val="-7"/>
        </w:rPr>
      </w:pPr>
      <w:r w:rsidRPr="008D4704">
        <w:rPr>
          <w:spacing w:val="-1"/>
        </w:rPr>
        <w:t xml:space="preserve">Реформа местного самоуправления 1864 и 1870 гг. и их </w:t>
      </w:r>
      <w:r w:rsidRPr="008D4704">
        <w:t>результаты.</w:t>
      </w:r>
    </w:p>
    <w:p w:rsidR="00924D84" w:rsidRPr="008D4704" w:rsidRDefault="00924D84" w:rsidP="00924D84">
      <w:pPr>
        <w:numPr>
          <w:ilvl w:val="0"/>
          <w:numId w:val="1"/>
        </w:numPr>
        <w:shd w:val="clear" w:color="auto" w:fill="FFFFFF"/>
        <w:tabs>
          <w:tab w:val="clear" w:pos="720"/>
          <w:tab w:val="left" w:pos="-72"/>
          <w:tab w:val="left" w:pos="426"/>
        </w:tabs>
        <w:ind w:left="0" w:firstLine="0"/>
        <w:jc w:val="both"/>
        <w:rPr>
          <w:spacing w:val="-1"/>
        </w:rPr>
      </w:pPr>
      <w:r w:rsidRPr="008D4704">
        <w:rPr>
          <w:spacing w:val="1"/>
        </w:rPr>
        <w:t xml:space="preserve">Думский парламентаризм: политические партии и их </w:t>
      </w:r>
      <w:r w:rsidRPr="008D4704">
        <w:rPr>
          <w:spacing w:val="2"/>
        </w:rPr>
        <w:t>отношения к Думе.</w:t>
      </w:r>
    </w:p>
    <w:p w:rsidR="00924D84" w:rsidRPr="008D4704" w:rsidRDefault="00924D84" w:rsidP="00924D84">
      <w:pPr>
        <w:numPr>
          <w:ilvl w:val="0"/>
          <w:numId w:val="1"/>
        </w:numPr>
        <w:shd w:val="clear" w:color="auto" w:fill="FFFFFF"/>
        <w:tabs>
          <w:tab w:val="clear" w:pos="720"/>
          <w:tab w:val="left" w:pos="-72"/>
          <w:tab w:val="left" w:pos="426"/>
        </w:tabs>
        <w:ind w:left="0" w:firstLine="0"/>
        <w:jc w:val="both"/>
        <w:rPr>
          <w:spacing w:val="-1"/>
        </w:rPr>
      </w:pPr>
      <w:r w:rsidRPr="008D4704">
        <w:rPr>
          <w:spacing w:val="3"/>
        </w:rPr>
        <w:t xml:space="preserve">1917 г. в судьбе России: альтернатива развития отечественного </w:t>
      </w:r>
      <w:r w:rsidRPr="008D4704">
        <w:rPr>
          <w:spacing w:val="1"/>
        </w:rPr>
        <w:t>государства и права.</w:t>
      </w:r>
    </w:p>
    <w:p w:rsidR="00924D84" w:rsidRPr="008D4704" w:rsidRDefault="00924D84" w:rsidP="00924D84">
      <w:pPr>
        <w:numPr>
          <w:ilvl w:val="0"/>
          <w:numId w:val="1"/>
        </w:numPr>
        <w:shd w:val="clear" w:color="auto" w:fill="FFFFFF"/>
        <w:tabs>
          <w:tab w:val="clear" w:pos="720"/>
          <w:tab w:val="left" w:pos="-72"/>
          <w:tab w:val="left" w:pos="426"/>
        </w:tabs>
        <w:ind w:left="0" w:firstLine="0"/>
        <w:jc w:val="both"/>
        <w:rPr>
          <w:spacing w:val="-1"/>
        </w:rPr>
      </w:pPr>
      <w:r w:rsidRPr="008D4704">
        <w:rPr>
          <w:spacing w:val="4"/>
        </w:rPr>
        <w:t>Политические партии России от февраля до октября 1917 г.</w:t>
      </w:r>
    </w:p>
    <w:p w:rsidR="00924D84" w:rsidRPr="008D4704" w:rsidRDefault="00924D84" w:rsidP="00924D84">
      <w:pPr>
        <w:numPr>
          <w:ilvl w:val="0"/>
          <w:numId w:val="1"/>
        </w:numPr>
        <w:shd w:val="clear" w:color="auto" w:fill="FFFFFF"/>
        <w:tabs>
          <w:tab w:val="clear" w:pos="720"/>
          <w:tab w:val="left" w:pos="-72"/>
          <w:tab w:val="left" w:pos="426"/>
        </w:tabs>
        <w:ind w:left="0" w:firstLine="0"/>
        <w:jc w:val="both"/>
        <w:rPr>
          <w:spacing w:val="-1"/>
        </w:rPr>
      </w:pPr>
      <w:r w:rsidRPr="008D4704">
        <w:t>С.Ю. Витте – великий реформатор. Граф «</w:t>
      </w:r>
      <w:proofErr w:type="spellStart"/>
      <w:r w:rsidRPr="008D4704">
        <w:t>Полусахалинский</w:t>
      </w:r>
      <w:proofErr w:type="spellEnd"/>
      <w:r w:rsidRPr="008D4704">
        <w:t>»</w:t>
      </w:r>
    </w:p>
    <w:p w:rsidR="00924D84" w:rsidRPr="008D4704" w:rsidRDefault="00924D84" w:rsidP="00924D84">
      <w:pPr>
        <w:numPr>
          <w:ilvl w:val="0"/>
          <w:numId w:val="1"/>
        </w:numPr>
        <w:shd w:val="clear" w:color="auto" w:fill="FFFFFF"/>
        <w:tabs>
          <w:tab w:val="clear" w:pos="720"/>
          <w:tab w:val="left" w:pos="-72"/>
          <w:tab w:val="left" w:pos="426"/>
        </w:tabs>
        <w:ind w:left="0" w:firstLine="0"/>
        <w:jc w:val="both"/>
        <w:rPr>
          <w:spacing w:val="-1"/>
        </w:rPr>
      </w:pPr>
      <w:r w:rsidRPr="008D4704">
        <w:t xml:space="preserve">Парламентаризма и многопартийности в России в начале ХХ в. </w:t>
      </w:r>
    </w:p>
    <w:p w:rsidR="00924D84" w:rsidRPr="008D4704" w:rsidRDefault="00924D84" w:rsidP="00924D84">
      <w:pPr>
        <w:numPr>
          <w:ilvl w:val="0"/>
          <w:numId w:val="1"/>
        </w:numPr>
        <w:shd w:val="clear" w:color="auto" w:fill="FFFFFF"/>
        <w:tabs>
          <w:tab w:val="clear" w:pos="720"/>
          <w:tab w:val="left" w:pos="-72"/>
          <w:tab w:val="left" w:pos="426"/>
        </w:tabs>
        <w:ind w:left="0" w:firstLine="0"/>
        <w:jc w:val="both"/>
        <w:rPr>
          <w:spacing w:val="-1"/>
        </w:rPr>
      </w:pPr>
      <w:r w:rsidRPr="008D4704">
        <w:t xml:space="preserve">Восстание на броненосце «Потемкин». </w:t>
      </w:r>
    </w:p>
    <w:p w:rsidR="00924D84" w:rsidRPr="008D4704" w:rsidRDefault="00924D84" w:rsidP="00924D84">
      <w:pPr>
        <w:numPr>
          <w:ilvl w:val="0"/>
          <w:numId w:val="1"/>
        </w:numPr>
        <w:shd w:val="clear" w:color="auto" w:fill="FFFFFF"/>
        <w:tabs>
          <w:tab w:val="clear" w:pos="720"/>
          <w:tab w:val="left" w:pos="-72"/>
          <w:tab w:val="left" w:pos="426"/>
        </w:tabs>
        <w:ind w:left="0" w:firstLine="0"/>
        <w:jc w:val="both"/>
        <w:rPr>
          <w:spacing w:val="-1"/>
        </w:rPr>
      </w:pPr>
      <w:r w:rsidRPr="008D4704">
        <w:t xml:space="preserve">Три лагеря Первой русской революции. </w:t>
      </w:r>
    </w:p>
    <w:p w:rsidR="00924D84" w:rsidRPr="008D4704" w:rsidRDefault="00924D84" w:rsidP="00924D84">
      <w:pPr>
        <w:numPr>
          <w:ilvl w:val="0"/>
          <w:numId w:val="1"/>
        </w:numPr>
        <w:shd w:val="clear" w:color="auto" w:fill="FFFFFF"/>
        <w:tabs>
          <w:tab w:val="clear" w:pos="720"/>
          <w:tab w:val="left" w:pos="-72"/>
          <w:tab w:val="left" w:pos="426"/>
        </w:tabs>
        <w:ind w:left="0" w:firstLine="0"/>
        <w:jc w:val="both"/>
        <w:rPr>
          <w:spacing w:val="-1"/>
        </w:rPr>
      </w:pPr>
      <w:r w:rsidRPr="008D4704">
        <w:t xml:space="preserve">III Государственная дума: «октябристский маятник». </w:t>
      </w:r>
    </w:p>
    <w:p w:rsidR="00924D84" w:rsidRPr="008D4704" w:rsidRDefault="00924D84" w:rsidP="00924D84">
      <w:pPr>
        <w:numPr>
          <w:ilvl w:val="0"/>
          <w:numId w:val="1"/>
        </w:numPr>
        <w:shd w:val="clear" w:color="auto" w:fill="FFFFFF"/>
        <w:tabs>
          <w:tab w:val="clear" w:pos="720"/>
          <w:tab w:val="left" w:pos="-72"/>
          <w:tab w:val="left" w:pos="426"/>
        </w:tabs>
        <w:ind w:left="0" w:firstLine="0"/>
        <w:jc w:val="both"/>
        <w:rPr>
          <w:spacing w:val="-1"/>
        </w:rPr>
      </w:pPr>
      <w:r w:rsidRPr="008D4704">
        <w:t>Россия – монархия дуалистического типа.</w:t>
      </w:r>
    </w:p>
    <w:p w:rsidR="00924D84" w:rsidRPr="008D4704" w:rsidRDefault="00924D84" w:rsidP="00924D84">
      <w:pPr>
        <w:numPr>
          <w:ilvl w:val="0"/>
          <w:numId w:val="1"/>
        </w:numPr>
        <w:shd w:val="clear" w:color="auto" w:fill="FFFFFF"/>
        <w:tabs>
          <w:tab w:val="clear" w:pos="720"/>
          <w:tab w:val="left" w:pos="-72"/>
          <w:tab w:val="left" w:pos="426"/>
        </w:tabs>
        <w:ind w:left="0" w:firstLine="0"/>
        <w:jc w:val="both"/>
        <w:rPr>
          <w:spacing w:val="-1"/>
        </w:rPr>
      </w:pPr>
      <w:r w:rsidRPr="008D4704">
        <w:t xml:space="preserve">Три кризиса власти Временного правительства. </w:t>
      </w:r>
    </w:p>
    <w:p w:rsidR="00924D84" w:rsidRPr="008D4704" w:rsidRDefault="00924D84" w:rsidP="00924D84">
      <w:pPr>
        <w:numPr>
          <w:ilvl w:val="0"/>
          <w:numId w:val="1"/>
        </w:numPr>
        <w:shd w:val="clear" w:color="auto" w:fill="FFFFFF"/>
        <w:tabs>
          <w:tab w:val="clear" w:pos="720"/>
          <w:tab w:val="left" w:pos="-72"/>
          <w:tab w:val="left" w:pos="426"/>
        </w:tabs>
        <w:ind w:left="0" w:firstLine="0"/>
        <w:jc w:val="both"/>
        <w:rPr>
          <w:spacing w:val="-1"/>
        </w:rPr>
      </w:pPr>
      <w:proofErr w:type="spellStart"/>
      <w:r w:rsidRPr="008D4704">
        <w:t>Корниловский</w:t>
      </w:r>
      <w:proofErr w:type="spellEnd"/>
      <w:r w:rsidRPr="008D4704">
        <w:t xml:space="preserve"> мятеж. «Риск» или «шанс»? </w:t>
      </w:r>
    </w:p>
    <w:p w:rsidR="00924D84" w:rsidRPr="008D4704" w:rsidRDefault="00924D84" w:rsidP="00924D84">
      <w:pPr>
        <w:numPr>
          <w:ilvl w:val="0"/>
          <w:numId w:val="1"/>
        </w:numPr>
        <w:shd w:val="clear" w:color="auto" w:fill="FFFFFF"/>
        <w:tabs>
          <w:tab w:val="clear" w:pos="720"/>
          <w:tab w:val="left" w:pos="-72"/>
          <w:tab w:val="left" w:pos="426"/>
        </w:tabs>
        <w:ind w:left="0" w:firstLine="0"/>
        <w:jc w:val="both"/>
        <w:rPr>
          <w:spacing w:val="-1"/>
        </w:rPr>
      </w:pPr>
      <w:r w:rsidRPr="008D4704">
        <w:t>В.И. Ленин и Г.В. Плехано</w:t>
      </w:r>
      <w:r>
        <w:t>в. Отношение к вооруженному вос</w:t>
      </w:r>
      <w:r w:rsidRPr="008D4704">
        <w:t xml:space="preserve">станию. </w:t>
      </w:r>
    </w:p>
    <w:p w:rsidR="00924D84" w:rsidRPr="008D4704" w:rsidRDefault="00924D84" w:rsidP="00924D84">
      <w:pPr>
        <w:numPr>
          <w:ilvl w:val="0"/>
          <w:numId w:val="1"/>
        </w:numPr>
        <w:shd w:val="clear" w:color="auto" w:fill="FFFFFF"/>
        <w:tabs>
          <w:tab w:val="clear" w:pos="720"/>
          <w:tab w:val="left" w:pos="-72"/>
          <w:tab w:val="left" w:pos="426"/>
        </w:tabs>
        <w:ind w:left="0" w:firstLine="0"/>
        <w:jc w:val="both"/>
        <w:rPr>
          <w:spacing w:val="-1"/>
        </w:rPr>
      </w:pPr>
      <w:r w:rsidRPr="008D4704">
        <w:t>II Съезд Советов. Историческое значение решений.</w:t>
      </w:r>
    </w:p>
    <w:p w:rsidR="00924D84" w:rsidRPr="008D4704" w:rsidRDefault="00924D84" w:rsidP="00924D84">
      <w:pPr>
        <w:numPr>
          <w:ilvl w:val="0"/>
          <w:numId w:val="1"/>
        </w:numPr>
        <w:shd w:val="clear" w:color="auto" w:fill="FFFFFF"/>
        <w:tabs>
          <w:tab w:val="clear" w:pos="720"/>
          <w:tab w:val="left" w:pos="-72"/>
          <w:tab w:val="left" w:pos="426"/>
        </w:tabs>
        <w:ind w:left="0" w:firstLine="0"/>
        <w:jc w:val="both"/>
        <w:rPr>
          <w:spacing w:val="-1"/>
        </w:rPr>
      </w:pPr>
      <w:r w:rsidRPr="008D4704">
        <w:t xml:space="preserve">Борьба в руководстве РКП(б), ВКП(б) и ее итоги. </w:t>
      </w:r>
    </w:p>
    <w:p w:rsidR="00924D84" w:rsidRPr="008D4704" w:rsidRDefault="00924D84" w:rsidP="00924D84">
      <w:pPr>
        <w:numPr>
          <w:ilvl w:val="0"/>
          <w:numId w:val="1"/>
        </w:numPr>
        <w:shd w:val="clear" w:color="auto" w:fill="FFFFFF"/>
        <w:tabs>
          <w:tab w:val="clear" w:pos="720"/>
          <w:tab w:val="left" w:pos="-72"/>
          <w:tab w:val="left" w:pos="426"/>
        </w:tabs>
        <w:ind w:left="0" w:firstLine="0"/>
        <w:jc w:val="both"/>
        <w:rPr>
          <w:spacing w:val="-1"/>
        </w:rPr>
      </w:pPr>
      <w:r w:rsidRPr="008D4704">
        <w:t xml:space="preserve">Решения I и II Всесоюзных съездов Советов. </w:t>
      </w:r>
    </w:p>
    <w:p w:rsidR="00924D84" w:rsidRPr="008D4704" w:rsidRDefault="00924D84" w:rsidP="00924D84">
      <w:pPr>
        <w:numPr>
          <w:ilvl w:val="0"/>
          <w:numId w:val="1"/>
        </w:numPr>
        <w:shd w:val="clear" w:color="auto" w:fill="FFFFFF"/>
        <w:tabs>
          <w:tab w:val="clear" w:pos="720"/>
          <w:tab w:val="left" w:pos="-72"/>
          <w:tab w:val="left" w:pos="426"/>
        </w:tabs>
        <w:ind w:left="0" w:firstLine="0"/>
        <w:jc w:val="both"/>
        <w:rPr>
          <w:spacing w:val="-1"/>
        </w:rPr>
      </w:pPr>
      <w:r w:rsidRPr="008D4704">
        <w:t xml:space="preserve">Курс на строительство социализма в одной стране. </w:t>
      </w:r>
    </w:p>
    <w:p w:rsidR="00924D84" w:rsidRPr="008D4704" w:rsidRDefault="00924D84" w:rsidP="00924D84">
      <w:pPr>
        <w:numPr>
          <w:ilvl w:val="0"/>
          <w:numId w:val="1"/>
        </w:numPr>
        <w:shd w:val="clear" w:color="auto" w:fill="FFFFFF"/>
        <w:tabs>
          <w:tab w:val="clear" w:pos="720"/>
          <w:tab w:val="left" w:pos="-72"/>
          <w:tab w:val="left" w:pos="426"/>
        </w:tabs>
        <w:ind w:left="0" w:firstLine="0"/>
        <w:jc w:val="both"/>
        <w:rPr>
          <w:spacing w:val="-1"/>
        </w:rPr>
      </w:pPr>
      <w:r w:rsidRPr="008D4704">
        <w:t>«Культурная революция» в СССР.</w:t>
      </w:r>
    </w:p>
    <w:p w:rsidR="00924D84" w:rsidRPr="008D4704" w:rsidRDefault="00924D84" w:rsidP="00924D84">
      <w:pPr>
        <w:numPr>
          <w:ilvl w:val="0"/>
          <w:numId w:val="1"/>
        </w:numPr>
        <w:shd w:val="clear" w:color="auto" w:fill="FFFFFF"/>
        <w:tabs>
          <w:tab w:val="clear" w:pos="720"/>
          <w:tab w:val="left" w:pos="-72"/>
          <w:tab w:val="left" w:pos="426"/>
        </w:tabs>
        <w:ind w:left="0" w:firstLine="0"/>
        <w:jc w:val="both"/>
        <w:rPr>
          <w:spacing w:val="-1"/>
        </w:rPr>
      </w:pPr>
      <w:r w:rsidRPr="008D4704">
        <w:t xml:space="preserve">Экономическая политика СССР в годы </w:t>
      </w:r>
      <w:r w:rsidRPr="008D4704">
        <w:rPr>
          <w:lang w:val="en-US"/>
        </w:rPr>
        <w:t>II</w:t>
      </w:r>
      <w:r w:rsidRPr="008D4704">
        <w:t xml:space="preserve"> Мировой войны.</w:t>
      </w:r>
    </w:p>
    <w:p w:rsidR="00924D84" w:rsidRPr="008D4704" w:rsidRDefault="00924D84" w:rsidP="00924D84">
      <w:pPr>
        <w:numPr>
          <w:ilvl w:val="0"/>
          <w:numId w:val="1"/>
        </w:numPr>
        <w:shd w:val="clear" w:color="auto" w:fill="FFFFFF"/>
        <w:tabs>
          <w:tab w:val="clear" w:pos="720"/>
          <w:tab w:val="left" w:pos="-72"/>
          <w:tab w:val="left" w:pos="426"/>
        </w:tabs>
        <w:ind w:left="0" w:firstLine="0"/>
        <w:jc w:val="both"/>
        <w:rPr>
          <w:spacing w:val="-1"/>
        </w:rPr>
      </w:pPr>
      <w:r w:rsidRPr="008D4704">
        <w:t xml:space="preserve">Борьба за сталинское наследие (1953 – 1957 гг.). </w:t>
      </w:r>
    </w:p>
    <w:p w:rsidR="00924D84" w:rsidRPr="008D4704" w:rsidRDefault="00924D84" w:rsidP="00924D84">
      <w:pPr>
        <w:numPr>
          <w:ilvl w:val="0"/>
          <w:numId w:val="1"/>
        </w:numPr>
        <w:shd w:val="clear" w:color="auto" w:fill="FFFFFF"/>
        <w:tabs>
          <w:tab w:val="clear" w:pos="720"/>
          <w:tab w:val="left" w:pos="-72"/>
          <w:tab w:val="left" w:pos="426"/>
        </w:tabs>
        <w:ind w:left="0" w:firstLine="0"/>
        <w:jc w:val="both"/>
        <w:rPr>
          <w:spacing w:val="-1"/>
        </w:rPr>
      </w:pPr>
      <w:r w:rsidRPr="008D4704">
        <w:t>XX съезд: начало управляемой</w:t>
      </w:r>
      <w:r>
        <w:t xml:space="preserve"> </w:t>
      </w:r>
      <w:proofErr w:type="spellStart"/>
      <w:r w:rsidRPr="008D4704">
        <w:t>десталинизации</w:t>
      </w:r>
      <w:proofErr w:type="spellEnd"/>
      <w:r w:rsidRPr="008D4704">
        <w:t xml:space="preserve">. </w:t>
      </w:r>
    </w:p>
    <w:p w:rsidR="00924D84" w:rsidRPr="008D4704" w:rsidRDefault="00924D84" w:rsidP="00924D84">
      <w:pPr>
        <w:numPr>
          <w:ilvl w:val="0"/>
          <w:numId w:val="1"/>
        </w:numPr>
        <w:shd w:val="clear" w:color="auto" w:fill="FFFFFF"/>
        <w:tabs>
          <w:tab w:val="clear" w:pos="720"/>
          <w:tab w:val="left" w:pos="-72"/>
          <w:tab w:val="left" w:pos="426"/>
        </w:tabs>
        <w:ind w:left="0" w:firstLine="0"/>
        <w:jc w:val="both"/>
        <w:rPr>
          <w:spacing w:val="-1"/>
        </w:rPr>
      </w:pPr>
      <w:r w:rsidRPr="008D4704">
        <w:t xml:space="preserve">Теория и практика лозунга: «Догнать и перегнать Америку!». </w:t>
      </w:r>
    </w:p>
    <w:p w:rsidR="00924D84" w:rsidRPr="008D4704" w:rsidRDefault="00924D84" w:rsidP="00924D84">
      <w:pPr>
        <w:numPr>
          <w:ilvl w:val="0"/>
          <w:numId w:val="1"/>
        </w:numPr>
        <w:shd w:val="clear" w:color="auto" w:fill="FFFFFF"/>
        <w:tabs>
          <w:tab w:val="clear" w:pos="720"/>
          <w:tab w:val="left" w:pos="-72"/>
          <w:tab w:val="left" w:pos="426"/>
        </w:tabs>
        <w:ind w:left="0" w:firstLine="0"/>
        <w:jc w:val="both"/>
        <w:rPr>
          <w:spacing w:val="-1"/>
        </w:rPr>
      </w:pPr>
      <w:r w:rsidRPr="008D4704">
        <w:t xml:space="preserve">Пределы культурной «оттепели». </w:t>
      </w:r>
    </w:p>
    <w:p w:rsidR="00924D84" w:rsidRPr="008D4704" w:rsidRDefault="00924D84" w:rsidP="00924D84">
      <w:pPr>
        <w:numPr>
          <w:ilvl w:val="0"/>
          <w:numId w:val="1"/>
        </w:numPr>
        <w:shd w:val="clear" w:color="auto" w:fill="FFFFFF"/>
        <w:tabs>
          <w:tab w:val="clear" w:pos="720"/>
          <w:tab w:val="left" w:pos="-72"/>
          <w:tab w:val="left" w:pos="426"/>
        </w:tabs>
        <w:ind w:left="0" w:firstLine="0"/>
        <w:jc w:val="both"/>
        <w:rPr>
          <w:spacing w:val="-1"/>
        </w:rPr>
      </w:pPr>
      <w:r w:rsidRPr="008D4704">
        <w:t xml:space="preserve">«Субъективизм и волюнтаризм» Н. Хрущева. </w:t>
      </w:r>
    </w:p>
    <w:p w:rsidR="00924D84" w:rsidRPr="008D4704" w:rsidRDefault="00924D84" w:rsidP="00924D84">
      <w:pPr>
        <w:numPr>
          <w:ilvl w:val="0"/>
          <w:numId w:val="1"/>
        </w:numPr>
        <w:shd w:val="clear" w:color="auto" w:fill="FFFFFF"/>
        <w:tabs>
          <w:tab w:val="clear" w:pos="720"/>
          <w:tab w:val="left" w:pos="-72"/>
          <w:tab w:val="left" w:pos="426"/>
        </w:tabs>
        <w:ind w:left="0" w:firstLine="0"/>
        <w:jc w:val="both"/>
        <w:rPr>
          <w:spacing w:val="-1"/>
        </w:rPr>
      </w:pPr>
      <w:r w:rsidRPr="008D4704">
        <w:t xml:space="preserve">Альтернативы развития СССР после 5 марта 1953 года. </w:t>
      </w:r>
    </w:p>
    <w:p w:rsidR="00924D84" w:rsidRPr="008D4704" w:rsidRDefault="00924D84" w:rsidP="00924D84">
      <w:pPr>
        <w:numPr>
          <w:ilvl w:val="0"/>
          <w:numId w:val="1"/>
        </w:numPr>
        <w:shd w:val="clear" w:color="auto" w:fill="FFFFFF"/>
        <w:tabs>
          <w:tab w:val="clear" w:pos="720"/>
          <w:tab w:val="left" w:pos="-72"/>
          <w:tab w:val="left" w:pos="426"/>
        </w:tabs>
        <w:ind w:left="0" w:firstLine="0"/>
        <w:jc w:val="both"/>
        <w:rPr>
          <w:spacing w:val="-1"/>
        </w:rPr>
      </w:pPr>
      <w:r w:rsidRPr="008D4704">
        <w:t xml:space="preserve">Экономическое развитие СССР: от реформ к «застою». </w:t>
      </w:r>
    </w:p>
    <w:p w:rsidR="00924D84" w:rsidRPr="008D4704" w:rsidRDefault="00924D84" w:rsidP="00924D84">
      <w:pPr>
        <w:numPr>
          <w:ilvl w:val="0"/>
          <w:numId w:val="1"/>
        </w:numPr>
        <w:shd w:val="clear" w:color="auto" w:fill="FFFFFF"/>
        <w:tabs>
          <w:tab w:val="clear" w:pos="720"/>
          <w:tab w:val="left" w:pos="-72"/>
          <w:tab w:val="left" w:pos="426"/>
        </w:tabs>
        <w:ind w:left="0" w:firstLine="0"/>
        <w:jc w:val="both"/>
        <w:rPr>
          <w:spacing w:val="-1"/>
        </w:rPr>
      </w:pPr>
      <w:r w:rsidRPr="008D4704">
        <w:t xml:space="preserve">Л.И. Брежнев как политический деятель ленинского типа. </w:t>
      </w:r>
    </w:p>
    <w:p w:rsidR="00924D84" w:rsidRPr="008D4704" w:rsidRDefault="00924D84" w:rsidP="00924D84">
      <w:pPr>
        <w:numPr>
          <w:ilvl w:val="0"/>
          <w:numId w:val="1"/>
        </w:numPr>
        <w:shd w:val="clear" w:color="auto" w:fill="FFFFFF"/>
        <w:tabs>
          <w:tab w:val="clear" w:pos="720"/>
          <w:tab w:val="left" w:pos="-72"/>
          <w:tab w:val="left" w:pos="426"/>
        </w:tabs>
        <w:ind w:left="0" w:firstLine="0"/>
        <w:jc w:val="both"/>
        <w:rPr>
          <w:spacing w:val="-1"/>
        </w:rPr>
      </w:pPr>
      <w:r w:rsidRPr="008D4704">
        <w:t xml:space="preserve">Алексей Косыгин. Ошибка реформатора? </w:t>
      </w:r>
    </w:p>
    <w:p w:rsidR="00924D84" w:rsidRPr="008D4704" w:rsidRDefault="00924D84" w:rsidP="00924D84">
      <w:pPr>
        <w:numPr>
          <w:ilvl w:val="0"/>
          <w:numId w:val="1"/>
        </w:numPr>
        <w:shd w:val="clear" w:color="auto" w:fill="FFFFFF"/>
        <w:tabs>
          <w:tab w:val="clear" w:pos="720"/>
          <w:tab w:val="left" w:pos="-72"/>
          <w:tab w:val="left" w:pos="426"/>
        </w:tabs>
        <w:ind w:left="0" w:firstLine="0"/>
        <w:jc w:val="both"/>
        <w:rPr>
          <w:spacing w:val="-1"/>
        </w:rPr>
      </w:pPr>
      <w:r w:rsidRPr="008D4704">
        <w:t xml:space="preserve">Конституция 1977 г. – «конституция развитого социализма». </w:t>
      </w:r>
    </w:p>
    <w:p w:rsidR="00924D84" w:rsidRPr="008D4704" w:rsidRDefault="00924D84" w:rsidP="00924D84">
      <w:pPr>
        <w:numPr>
          <w:ilvl w:val="0"/>
          <w:numId w:val="1"/>
        </w:numPr>
        <w:shd w:val="clear" w:color="auto" w:fill="FFFFFF"/>
        <w:tabs>
          <w:tab w:val="clear" w:pos="720"/>
          <w:tab w:val="left" w:pos="-72"/>
          <w:tab w:val="left" w:pos="426"/>
        </w:tabs>
        <w:ind w:left="0" w:firstLine="0"/>
        <w:jc w:val="both"/>
        <w:rPr>
          <w:spacing w:val="-1"/>
        </w:rPr>
      </w:pPr>
      <w:r w:rsidRPr="008D4704">
        <w:t>Диссидентское движение в СССР.</w:t>
      </w:r>
    </w:p>
    <w:p w:rsidR="00924D84" w:rsidRPr="008D4704" w:rsidRDefault="00924D84" w:rsidP="00924D84">
      <w:pPr>
        <w:tabs>
          <w:tab w:val="left" w:pos="1080"/>
        </w:tabs>
        <w:ind w:firstLine="720"/>
        <w:rPr>
          <w:rFonts w:eastAsia="Batang"/>
          <w:b/>
        </w:rPr>
      </w:pPr>
    </w:p>
    <w:p w:rsidR="00924D84" w:rsidRPr="00513428" w:rsidRDefault="00924D84" w:rsidP="00924D84">
      <w:pPr>
        <w:tabs>
          <w:tab w:val="left" w:pos="1080"/>
        </w:tabs>
        <w:jc w:val="both"/>
        <w:rPr>
          <w:rFonts w:eastAsia="Batang"/>
          <w:b/>
        </w:rPr>
      </w:pPr>
      <w:r w:rsidRPr="00513428">
        <w:rPr>
          <w:rFonts w:eastAsia="Batang"/>
          <w:b/>
        </w:rPr>
        <w:t xml:space="preserve">Критерии оценки: </w:t>
      </w:r>
    </w:p>
    <w:p w:rsidR="00924D84" w:rsidRPr="00513428" w:rsidRDefault="00924D84" w:rsidP="00924D84">
      <w:pPr>
        <w:tabs>
          <w:tab w:val="left" w:pos="1080"/>
        </w:tabs>
        <w:jc w:val="both"/>
        <w:rPr>
          <w:rFonts w:eastAsia="Batang"/>
          <w:b/>
        </w:rPr>
      </w:pPr>
    </w:p>
    <w:p w:rsidR="00924D84" w:rsidRPr="00513428" w:rsidRDefault="00924D84" w:rsidP="00924D84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513428">
        <w:rPr>
          <w:color w:val="000000"/>
        </w:rPr>
        <w:t>Оценка </w:t>
      </w:r>
      <w:r w:rsidRPr="00513428">
        <w:rPr>
          <w:rStyle w:val="a5"/>
        </w:rPr>
        <w:t>«зачтено (отлично)»</w:t>
      </w:r>
      <w:r w:rsidRPr="00513428">
        <w:rPr>
          <w:color w:val="000000"/>
        </w:rPr>
        <w:t> выставляется, если студент:</w:t>
      </w:r>
    </w:p>
    <w:p w:rsidR="00924D84" w:rsidRPr="00513428" w:rsidRDefault="00924D84" w:rsidP="00924D84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513428">
        <w:rPr>
          <w:color w:val="000000"/>
        </w:rPr>
        <w:t>- представил контрольную работу в установленный срок и оформил ее в строгом соответствии с изложенными требованиями;</w:t>
      </w:r>
    </w:p>
    <w:p w:rsidR="00924D84" w:rsidRPr="00513428" w:rsidRDefault="00924D84" w:rsidP="00924D84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513428">
        <w:rPr>
          <w:color w:val="000000"/>
        </w:rPr>
        <w:t>- использовал рекомендованную и дополнительную учебную и страноведческую литературу;</w:t>
      </w:r>
    </w:p>
    <w:p w:rsidR="00924D84" w:rsidRPr="00513428" w:rsidRDefault="00924D84" w:rsidP="00924D84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513428">
        <w:rPr>
          <w:color w:val="000000"/>
        </w:rPr>
        <w:t>- при выполнении упражнений показал высокий уровень знания лексико-грамматического и страноведческого материала по заданной тематике, проявил творческий подход при ответе на вопросы, умение глубоко анализировать проблему и делать обобщающие выводы;</w:t>
      </w:r>
    </w:p>
    <w:p w:rsidR="00924D84" w:rsidRPr="00513428" w:rsidRDefault="00924D84" w:rsidP="00924D84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513428">
        <w:rPr>
          <w:color w:val="000000"/>
        </w:rPr>
        <w:t>- выполнил работу грамотно с точки зрения поставленной задачи, т.е. без ошибок и недочетов или допустил не более одного недочета.</w:t>
      </w:r>
    </w:p>
    <w:p w:rsidR="00924D84" w:rsidRPr="00513428" w:rsidRDefault="00924D84" w:rsidP="00924D84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</w:rPr>
      </w:pPr>
    </w:p>
    <w:p w:rsidR="00924D84" w:rsidRPr="00513428" w:rsidRDefault="00924D84" w:rsidP="00924D84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513428">
        <w:rPr>
          <w:color w:val="000000"/>
        </w:rPr>
        <w:lastRenderedPageBreak/>
        <w:t>Оценка </w:t>
      </w:r>
      <w:r w:rsidRPr="00513428">
        <w:rPr>
          <w:rStyle w:val="a5"/>
        </w:rPr>
        <w:t>«зачтено (хорошо)»</w:t>
      </w:r>
      <w:r w:rsidRPr="00513428">
        <w:rPr>
          <w:color w:val="000000"/>
        </w:rPr>
        <w:t> выставляется, если студент:</w:t>
      </w:r>
    </w:p>
    <w:p w:rsidR="00924D84" w:rsidRPr="00513428" w:rsidRDefault="00924D84" w:rsidP="00924D84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513428">
        <w:rPr>
          <w:color w:val="000000"/>
        </w:rPr>
        <w:t>- представил контрольную в установленный срок и оформил ее в соответствии с изложенными требованиями;</w:t>
      </w:r>
    </w:p>
    <w:p w:rsidR="00924D84" w:rsidRPr="00513428" w:rsidRDefault="00924D84" w:rsidP="00924D84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513428">
        <w:rPr>
          <w:color w:val="000000"/>
        </w:rPr>
        <w:t>- использовал рекомендованную и дополнительную литературу;</w:t>
      </w:r>
    </w:p>
    <w:p w:rsidR="00924D84" w:rsidRPr="00513428" w:rsidRDefault="00924D84" w:rsidP="00924D84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513428">
        <w:rPr>
          <w:color w:val="000000"/>
        </w:rPr>
        <w:t>- при выполнении упражнений показал хороший уровень знания лексико-грамматического и страноведческого материала по заданной тематике, практически правильно сформулировал ответы на поставленные вопросы, представил общее знание информации по проблеме;</w:t>
      </w:r>
    </w:p>
    <w:p w:rsidR="00924D84" w:rsidRPr="00513428" w:rsidRDefault="00924D84" w:rsidP="00924D84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513428">
        <w:rPr>
          <w:color w:val="000000"/>
        </w:rPr>
        <w:t>- выполнил работу полностью, но допустил в ней: а) не более одной негрубой ошибки и одного недочета б) или не более двух недочетов.</w:t>
      </w:r>
    </w:p>
    <w:p w:rsidR="00924D84" w:rsidRPr="00513428" w:rsidRDefault="00924D84" w:rsidP="00924D84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</w:rPr>
      </w:pPr>
    </w:p>
    <w:p w:rsidR="00924D84" w:rsidRPr="00513428" w:rsidRDefault="00924D84" w:rsidP="00924D84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513428">
        <w:rPr>
          <w:color w:val="000000"/>
        </w:rPr>
        <w:t>Оценка </w:t>
      </w:r>
      <w:r w:rsidRPr="00513428">
        <w:rPr>
          <w:rStyle w:val="a5"/>
        </w:rPr>
        <w:t>«зачтено (удовлетворительно)»</w:t>
      </w:r>
      <w:r w:rsidRPr="00513428">
        <w:rPr>
          <w:color w:val="000000"/>
        </w:rPr>
        <w:t> выставляется, если студент:</w:t>
      </w:r>
    </w:p>
    <w:p w:rsidR="00924D84" w:rsidRPr="00513428" w:rsidRDefault="00924D84" w:rsidP="00924D84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513428">
        <w:rPr>
          <w:color w:val="000000"/>
        </w:rPr>
        <w:t>- представил работу в установленный срок, при оформлении работы допустил незначительные отклонения от изложенных требований;</w:t>
      </w:r>
    </w:p>
    <w:p w:rsidR="00924D84" w:rsidRPr="00513428" w:rsidRDefault="00924D84" w:rsidP="00924D84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513428">
        <w:rPr>
          <w:color w:val="000000"/>
        </w:rPr>
        <w:t>- показал достаточные знания по основным темам контрольной работы;</w:t>
      </w:r>
    </w:p>
    <w:p w:rsidR="00924D84" w:rsidRPr="00513428" w:rsidRDefault="00924D84" w:rsidP="00924D84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513428">
        <w:rPr>
          <w:color w:val="000000"/>
        </w:rPr>
        <w:t>- использовал рекомендованную литературу;</w:t>
      </w:r>
    </w:p>
    <w:p w:rsidR="00924D84" w:rsidRPr="00513428" w:rsidRDefault="00924D84" w:rsidP="00924D84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513428">
        <w:rPr>
          <w:color w:val="000000"/>
        </w:rPr>
        <w:t>- выполнил не менее половины работы или допустил в ней а) не более двух грубых ошибок, б) или не более одной грубой ошибки и одного недочета, в) или не более двух-трех негрубых ошибок, г) или одной негрубой ошибки и трех недочетов, д) или при отсутствии ошибок, но при наличии 4-5 недочетов.</w:t>
      </w:r>
    </w:p>
    <w:p w:rsidR="00924D84" w:rsidRPr="00513428" w:rsidRDefault="00924D84" w:rsidP="00924D84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</w:rPr>
      </w:pPr>
    </w:p>
    <w:p w:rsidR="00924D84" w:rsidRPr="00513428" w:rsidRDefault="00924D84" w:rsidP="00924D84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513428">
        <w:rPr>
          <w:color w:val="000000"/>
        </w:rPr>
        <w:t>Оценка </w:t>
      </w:r>
      <w:r w:rsidRPr="00513428">
        <w:rPr>
          <w:rStyle w:val="a5"/>
        </w:rPr>
        <w:t>«не зачтено (неудовлетворительно)»</w:t>
      </w:r>
      <w:r w:rsidRPr="00513428">
        <w:rPr>
          <w:color w:val="000000"/>
        </w:rPr>
        <w:t> выставляется:</w:t>
      </w:r>
    </w:p>
    <w:p w:rsidR="00924D84" w:rsidRPr="00513428" w:rsidRDefault="00924D84" w:rsidP="00924D84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513428">
        <w:rPr>
          <w:color w:val="000000"/>
        </w:rPr>
        <w:t>- когда число ошибок и недочетов превосходит норму, при которой может быть выставлена оценка «зачтено (удовлетворительно)» или если правильно выполнено менее половины работы;</w:t>
      </w:r>
    </w:p>
    <w:p w:rsidR="00924D84" w:rsidRPr="00513428" w:rsidRDefault="00924D84" w:rsidP="00924D84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513428">
        <w:rPr>
          <w:color w:val="000000"/>
        </w:rPr>
        <w:t>- если студент не приступал к выполнению работы или правильно выполнил не более 10 процентов всех заданий.</w:t>
      </w:r>
    </w:p>
    <w:p w:rsidR="00924D84" w:rsidRDefault="00924D84" w:rsidP="00924D84">
      <w:pPr>
        <w:tabs>
          <w:tab w:val="left" w:pos="570"/>
        </w:tabs>
        <w:spacing w:line="360" w:lineRule="auto"/>
        <w:ind w:left="720"/>
        <w:jc w:val="both"/>
        <w:rPr>
          <w:i/>
        </w:rPr>
      </w:pPr>
    </w:p>
    <w:p w:rsidR="003D675E" w:rsidRDefault="003D675E"/>
    <w:sectPr w:rsidR="003D675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CB60A87"/>
    <w:multiLevelType w:val="hybridMultilevel"/>
    <w:tmpl w:val="1892F7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73F9"/>
    <w:rsid w:val="0015503E"/>
    <w:rsid w:val="003D675E"/>
    <w:rsid w:val="00924D84"/>
    <w:rsid w:val="00D7308E"/>
    <w:rsid w:val="00ED73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4D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rsid w:val="00924D84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924D8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3">
    <w:name w:val="List Paragraph"/>
    <w:basedOn w:val="a"/>
    <w:uiPriority w:val="34"/>
    <w:qFormat/>
    <w:rsid w:val="00924D84"/>
    <w:pPr>
      <w:ind w:left="720"/>
      <w:contextualSpacing/>
    </w:pPr>
  </w:style>
  <w:style w:type="paragraph" w:styleId="a4">
    <w:name w:val="Normal (Web)"/>
    <w:basedOn w:val="a"/>
    <w:uiPriority w:val="99"/>
    <w:rsid w:val="00924D84"/>
    <w:pPr>
      <w:spacing w:before="100" w:beforeAutospacing="1" w:after="100" w:afterAutospacing="1"/>
    </w:pPr>
  </w:style>
  <w:style w:type="character" w:styleId="a5">
    <w:name w:val="Strong"/>
    <w:uiPriority w:val="22"/>
    <w:qFormat/>
    <w:rsid w:val="00924D84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4D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rsid w:val="00924D84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924D8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3">
    <w:name w:val="List Paragraph"/>
    <w:basedOn w:val="a"/>
    <w:uiPriority w:val="34"/>
    <w:qFormat/>
    <w:rsid w:val="00924D84"/>
    <w:pPr>
      <w:ind w:left="720"/>
      <w:contextualSpacing/>
    </w:pPr>
  </w:style>
  <w:style w:type="paragraph" w:styleId="a4">
    <w:name w:val="Normal (Web)"/>
    <w:basedOn w:val="a"/>
    <w:uiPriority w:val="99"/>
    <w:rsid w:val="00924D84"/>
    <w:pPr>
      <w:spacing w:before="100" w:beforeAutospacing="1" w:after="100" w:afterAutospacing="1"/>
    </w:pPr>
  </w:style>
  <w:style w:type="character" w:styleId="a5">
    <w:name w:val="Strong"/>
    <w:uiPriority w:val="22"/>
    <w:qFormat/>
    <w:rsid w:val="00924D8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1013</Words>
  <Characters>5776</Characters>
  <Application>Microsoft Office Word</Application>
  <DocSecurity>0</DocSecurity>
  <Lines>48</Lines>
  <Paragraphs>13</Paragraphs>
  <ScaleCrop>false</ScaleCrop>
  <Company/>
  <LinksUpToDate>false</LinksUpToDate>
  <CharactersWithSpaces>6776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Алла</dc:creator>
  <cp:keywords/>
  <dc:description/>
  <cp:lastModifiedBy>Admin</cp:lastModifiedBy>
  <cp:revision>4</cp:revision>
  <dcterms:created xsi:type="dcterms:W3CDTF">2022-06-21T07:53:00Z</dcterms:created>
  <dcterms:modified xsi:type="dcterms:W3CDTF">2023-09-07T07:27:00Z</dcterms:modified>
</cp:coreProperties>
</file>